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E2" w:rsidRPr="0073040A" w:rsidRDefault="009C2D85" w:rsidP="004608E2">
      <w:pPr>
        <w:rPr>
          <w:rFonts w:ascii="Verdana" w:hAnsi="Verdana"/>
          <w:b/>
        </w:rPr>
      </w:pPr>
      <w:r>
        <w:rPr>
          <w:rFonts w:ascii="Verdana" w:hAnsi="Verdana"/>
          <w:b/>
        </w:rPr>
        <w:t>k</w:t>
      </w:r>
      <w:r w:rsidR="0073040A" w:rsidRPr="0073040A">
        <w:rPr>
          <w:rFonts w:ascii="Verdana" w:hAnsi="Verdana"/>
          <w:b/>
        </w:rPr>
        <w:t xml:space="preserve">b </w:t>
      </w:r>
      <w:r w:rsidR="00DB3D74">
        <w:rPr>
          <w:rFonts w:ascii="Verdana" w:hAnsi="Verdana"/>
          <w:b/>
        </w:rPr>
        <w:t>3.1</w:t>
      </w:r>
      <w:r w:rsidR="0073040A" w:rsidRPr="0073040A">
        <w:rPr>
          <w:rFonts w:ascii="Verdana" w:hAnsi="Verdana"/>
          <w:b/>
        </w:rPr>
        <w:t xml:space="preserve"> </w:t>
      </w:r>
      <w:r w:rsidR="00A33713">
        <w:rPr>
          <w:rFonts w:ascii="Verdana" w:hAnsi="Verdana"/>
          <w:b/>
        </w:rPr>
        <w:t xml:space="preserve">Vragenblad bij </w:t>
      </w:r>
      <w:r w:rsidR="00DB3D74">
        <w:rPr>
          <w:rFonts w:ascii="Verdana" w:hAnsi="Verdana"/>
          <w:b/>
        </w:rPr>
        <w:t>De verzorging van kamerplanten</w:t>
      </w:r>
    </w:p>
    <w:p w:rsidR="004608E2" w:rsidRPr="0073040A" w:rsidRDefault="004608E2" w:rsidP="0073040A">
      <w:pPr>
        <w:rPr>
          <w:rFonts w:ascii="Verdana" w:hAnsi="Verdana"/>
          <w:i/>
        </w:rPr>
      </w:pPr>
      <w:r w:rsidRPr="0073040A">
        <w:rPr>
          <w:rFonts w:ascii="Verdana" w:hAnsi="Verdana"/>
        </w:rPr>
        <w:t xml:space="preserve"> </w:t>
      </w:r>
    </w:p>
    <w:p w:rsidR="007C0D6A" w:rsidRDefault="00E033FE" w:rsidP="00E96F2B">
      <w:pPr>
        <w:spacing w:line="360" w:lineRule="auto"/>
        <w:rPr>
          <w:rFonts w:ascii="Verdana" w:hAnsi="Verdana"/>
        </w:rPr>
      </w:pPr>
      <w:r w:rsidRPr="00E033FE">
        <w:rPr>
          <w:rFonts w:ascii="Verdana" w:hAnsi="Verdana"/>
        </w:rPr>
        <w:t xml:space="preserve">1. </w:t>
      </w:r>
      <w:r w:rsidR="00565FD1">
        <w:rPr>
          <w:rFonts w:ascii="Verdana" w:hAnsi="Verdana"/>
        </w:rPr>
        <w:t xml:space="preserve">Kamerplanten zijn planten </w:t>
      </w:r>
      <w:r w:rsidR="007C0D6A">
        <w:rPr>
          <w:rFonts w:ascii="Verdana" w:hAnsi="Verdana"/>
        </w:rPr>
        <w:t xml:space="preserve">die afkomstig zijn uit </w:t>
      </w:r>
      <w:r w:rsidR="007C0D6A">
        <w:rPr>
          <w:rFonts w:ascii="Verdana" w:hAnsi="Verdana"/>
        </w:rPr>
        <w:br/>
        <w:t>a.</w:t>
      </w:r>
      <w:r w:rsidR="007C0D6A" w:rsidRPr="007C0D6A">
        <w:rPr>
          <w:rFonts w:ascii="Verdana" w:hAnsi="Verdana"/>
        </w:rPr>
        <w:t xml:space="preserve"> </w:t>
      </w:r>
      <w:r w:rsidR="007C0D6A"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E033FE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9C2D85">
        <w:rPr>
          <w:rFonts w:ascii="Verdana" w:hAnsi="Verdana"/>
        </w:rPr>
        <w:t>K</w:t>
      </w:r>
      <w:r w:rsidR="00565FD1">
        <w:rPr>
          <w:rFonts w:ascii="Verdana" w:hAnsi="Verdana"/>
        </w:rPr>
        <w:t xml:space="preserve">amerplanten zorgen voor </w:t>
      </w:r>
      <w:r w:rsidR="007C0D6A">
        <w:rPr>
          <w:rFonts w:ascii="Verdana" w:hAnsi="Verdana"/>
        </w:rPr>
        <w:t>……………………………………..</w:t>
      </w:r>
    </w:p>
    <w:p w:rsidR="007C0D6A" w:rsidRDefault="00565FD1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en </w:t>
      </w:r>
      <w:r w:rsidR="007C0D6A">
        <w:rPr>
          <w:rFonts w:ascii="Verdana" w:hAnsi="Verdana"/>
        </w:rPr>
        <w:t xml:space="preserve">…………………………………….. </w:t>
      </w:r>
      <w:r>
        <w:rPr>
          <w:rFonts w:ascii="Verdana" w:hAnsi="Verdana"/>
        </w:rPr>
        <w:t xml:space="preserve"> en</w:t>
      </w:r>
      <w:r w:rsidR="007C0D6A">
        <w:rPr>
          <w:rFonts w:ascii="Verdana" w:hAnsi="Verdana"/>
        </w:rPr>
        <w:t>……………………………………..</w:t>
      </w:r>
    </w:p>
    <w:p w:rsidR="009E2036" w:rsidRDefault="009E2036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3. De zes groeivoorwaarden voor kamerplanten zijn: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f.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E033FE" w:rsidRDefault="009E2036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4. Wat gebeurt er met planten die in de brandende zon staan?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9E2036" w:rsidRDefault="009E2036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5. Welke planten kunnen in de schaduw staan?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9E2036" w:rsidRDefault="009E2036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="007C0D6A">
        <w:rPr>
          <w:rFonts w:ascii="Verdana" w:hAnsi="Verdana"/>
        </w:rPr>
        <w:t>De planten die uit …………………………………….. komen, houden van een hoge temperatuur.</w:t>
      </w:r>
    </w:p>
    <w:p w:rsidR="009E2036" w:rsidRDefault="009E2036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7. Waarom heeft iedere soort plant een andere hoeveelheid water nodig?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9E2036" w:rsidRDefault="009E2036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8. Waarom zijn kamerplanten in huis gezond?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844773" w:rsidRDefault="009E2036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9. Hoe weet je hoeveel mest je moet geven aan een plant?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7C0D6A" w:rsidRDefault="009E2036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10. Planten kun je het beste elk jaar verpotten want</w:t>
      </w:r>
      <w:r w:rsidR="007C0D6A">
        <w:rPr>
          <w:rFonts w:ascii="Verdana" w:hAnsi="Verdana"/>
        </w:rPr>
        <w:t xml:space="preserve"> ………………………………………………………………………………………………………………</w:t>
      </w:r>
    </w:p>
    <w:p w:rsidR="007C0D6A" w:rsidRDefault="009E2036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11. Er zijn veel verschillende soorten potgrond omdat </w:t>
      </w:r>
      <w:r w:rsidR="007C0D6A"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9E2036" w:rsidRDefault="009E2036" w:rsidP="00E96F2B">
      <w:pPr>
        <w:spacing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12. Planten worden regelmatig gecontroleerd voor: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7C0D6A" w:rsidRDefault="007C0D6A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556E8B" w:rsidRDefault="009E2036" w:rsidP="00E96F2B">
      <w:pPr>
        <w:spacing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13. Hydrocultuurplanten staan met de </w:t>
      </w:r>
      <w:r w:rsidR="00E96F2B">
        <w:rPr>
          <w:rFonts w:ascii="Verdana" w:hAnsi="Verdana"/>
        </w:rPr>
        <w:t>……………………………………..</w:t>
      </w:r>
      <w:r>
        <w:rPr>
          <w:rFonts w:ascii="Verdana" w:hAnsi="Verdana"/>
          <w:color w:val="000000" w:themeColor="text1"/>
        </w:rPr>
        <w:t xml:space="preserve"> in het </w:t>
      </w:r>
      <w:r w:rsidR="00E96F2B">
        <w:rPr>
          <w:rFonts w:ascii="Verdana" w:hAnsi="Verdana"/>
        </w:rPr>
        <w:t xml:space="preserve">…………………………………….. </w:t>
      </w:r>
      <w:r w:rsidR="00556E8B">
        <w:rPr>
          <w:rFonts w:ascii="Verdana" w:hAnsi="Verdana"/>
          <w:color w:val="000000" w:themeColor="text1"/>
        </w:rPr>
        <w:t xml:space="preserve">Het substraat waarin de planten staan, noem je </w:t>
      </w:r>
      <w:r w:rsidR="00E96F2B">
        <w:rPr>
          <w:rFonts w:ascii="Verdana" w:hAnsi="Verdana"/>
        </w:rPr>
        <w:t>……………………………………..</w:t>
      </w:r>
    </w:p>
    <w:p w:rsidR="00E96F2B" w:rsidRDefault="00E96F2B" w:rsidP="00E96F2B">
      <w:pPr>
        <w:spacing w:after="160"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14. Een voordeel van hydrocultuur is minder vaak water geven. Noem nog vier </w:t>
      </w:r>
      <w:r w:rsidRPr="00E96F2B">
        <w:rPr>
          <w:rFonts w:ascii="Verdana" w:hAnsi="Verdana"/>
          <w:color w:val="000000" w:themeColor="text1"/>
          <w:u w:val="single"/>
        </w:rPr>
        <w:t>voordelen</w:t>
      </w:r>
      <w:r>
        <w:rPr>
          <w:rFonts w:ascii="Verdana" w:hAnsi="Verdana"/>
          <w:color w:val="000000" w:themeColor="text1"/>
        </w:rPr>
        <w:t xml:space="preserve"> van hydrocultuur. Ga naar Internet naar bijv. </w:t>
      </w:r>
      <w:hyperlink r:id="rId7" w:history="1">
        <w:r w:rsidRPr="00CD6433">
          <w:rPr>
            <w:rStyle w:val="Hyperlink"/>
            <w:rFonts w:ascii="Verdana" w:hAnsi="Verdana"/>
          </w:rPr>
          <w:t>www.123kamerplanten.com</w:t>
        </w:r>
      </w:hyperlink>
      <w:r>
        <w:rPr>
          <w:rFonts w:ascii="Verdana" w:hAnsi="Verdana"/>
          <w:color w:val="000000" w:themeColor="text1"/>
        </w:rPr>
        <w:t xml:space="preserve"> of </w:t>
      </w:r>
      <w:hyperlink r:id="rId8" w:history="1">
        <w:r w:rsidRPr="00CD6433">
          <w:rPr>
            <w:rStyle w:val="Hyperlink"/>
            <w:rFonts w:ascii="Verdana" w:hAnsi="Verdana"/>
          </w:rPr>
          <w:t>www.florapro.nl</w:t>
        </w:r>
      </w:hyperlink>
      <w:r>
        <w:rPr>
          <w:rFonts w:ascii="Verdana" w:hAnsi="Verdana"/>
          <w:color w:val="000000" w:themeColor="text1"/>
        </w:rPr>
        <w:t xml:space="preserve"> </w:t>
      </w:r>
    </w:p>
    <w:p w:rsidR="00E96F2B" w:rsidRDefault="009C2D85" w:rsidP="00E96F2B">
      <w:pPr>
        <w:spacing w:after="160"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V</w:t>
      </w:r>
      <w:bookmarkStart w:id="0" w:name="_GoBack"/>
      <w:bookmarkEnd w:id="0"/>
      <w:r w:rsidR="00E96F2B">
        <w:rPr>
          <w:rFonts w:ascii="Verdana" w:hAnsi="Verdana"/>
          <w:color w:val="000000" w:themeColor="text1"/>
        </w:rPr>
        <w:t>ijf voordelen van hydrocultuur zijn:</w:t>
      </w:r>
    </w:p>
    <w:p w:rsidR="00E96F2B" w:rsidRDefault="00E96F2B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Minder vaak water geven</w:t>
      </w:r>
    </w:p>
    <w:p w:rsidR="00E96F2B" w:rsidRDefault="00E96F2B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E96F2B" w:rsidRDefault="00E96F2B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E96F2B" w:rsidRDefault="00E96F2B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E96F2B" w:rsidRDefault="00E96F2B" w:rsidP="00E96F2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e.</w:t>
      </w:r>
      <w:r w:rsidRPr="007C0D6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……………………………………..</w:t>
      </w:r>
    </w:p>
    <w:p w:rsidR="00E96F2B" w:rsidRDefault="00E96F2B">
      <w:pPr>
        <w:spacing w:after="160" w:line="259" w:lineRule="auto"/>
        <w:rPr>
          <w:rFonts w:ascii="Verdana" w:hAnsi="Verdana"/>
          <w:color w:val="000000" w:themeColor="text1"/>
        </w:rPr>
      </w:pPr>
    </w:p>
    <w:sectPr w:rsidR="00E96F2B" w:rsidSect="00990E99">
      <w:footerReference w:type="default" r:id="rId9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08" w:rsidRDefault="00591A08" w:rsidP="003368CA">
      <w:r>
        <w:separator/>
      </w:r>
    </w:p>
  </w:endnote>
  <w:endnote w:type="continuationSeparator" w:id="0">
    <w:p w:rsidR="00591A08" w:rsidRDefault="00591A08" w:rsidP="0033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966207"/>
      <w:docPartObj>
        <w:docPartGallery w:val="Page Numbers (Bottom of Page)"/>
        <w:docPartUnique/>
      </w:docPartObj>
    </w:sdtPr>
    <w:sdtEndPr/>
    <w:sdtContent>
      <w:p w:rsidR="003368CA" w:rsidRDefault="003368C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BD">
          <w:rPr>
            <w:noProof/>
          </w:rPr>
          <w:t>2</w:t>
        </w:r>
        <w:r>
          <w:fldChar w:fldCharType="end"/>
        </w:r>
      </w:p>
    </w:sdtContent>
  </w:sdt>
  <w:p w:rsidR="003368CA" w:rsidRDefault="003368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08" w:rsidRDefault="00591A08" w:rsidP="003368CA">
      <w:r>
        <w:separator/>
      </w:r>
    </w:p>
  </w:footnote>
  <w:footnote w:type="continuationSeparator" w:id="0">
    <w:p w:rsidR="00591A08" w:rsidRDefault="00591A08" w:rsidP="0033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30D"/>
    <w:multiLevelType w:val="hybridMultilevel"/>
    <w:tmpl w:val="379E1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AAC"/>
    <w:multiLevelType w:val="hybridMultilevel"/>
    <w:tmpl w:val="6798A75A"/>
    <w:lvl w:ilvl="0" w:tplc="06763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894848"/>
    <w:multiLevelType w:val="hybridMultilevel"/>
    <w:tmpl w:val="7DA2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5112"/>
    <w:multiLevelType w:val="hybridMultilevel"/>
    <w:tmpl w:val="EB42CC12"/>
    <w:lvl w:ilvl="0" w:tplc="837A7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228BD"/>
    <w:multiLevelType w:val="hybridMultilevel"/>
    <w:tmpl w:val="137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29A2"/>
    <w:multiLevelType w:val="hybridMultilevel"/>
    <w:tmpl w:val="032A9B4A"/>
    <w:lvl w:ilvl="0" w:tplc="C7407906">
      <w:start w:val="20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Arial" w:eastAsia="Tempus Sans ITC" w:hAnsi="Arial" w:hint="default"/>
      </w:rPr>
    </w:lvl>
    <w:lvl w:ilvl="1" w:tplc="7D7440E2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Tempus Sans ITC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Tempus Sans ITC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54161A16"/>
    <w:multiLevelType w:val="hybridMultilevel"/>
    <w:tmpl w:val="6A98D494"/>
    <w:lvl w:ilvl="0" w:tplc="86806C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DB6183"/>
    <w:multiLevelType w:val="hybridMultilevel"/>
    <w:tmpl w:val="C2826F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E2"/>
    <w:rsid w:val="000A53CC"/>
    <w:rsid w:val="000E19A3"/>
    <w:rsid w:val="001F24BD"/>
    <w:rsid w:val="003368CA"/>
    <w:rsid w:val="003F1E5B"/>
    <w:rsid w:val="004608E2"/>
    <w:rsid w:val="00461E92"/>
    <w:rsid w:val="00556E8B"/>
    <w:rsid w:val="00565FD1"/>
    <w:rsid w:val="00591A08"/>
    <w:rsid w:val="005968D2"/>
    <w:rsid w:val="005F43E4"/>
    <w:rsid w:val="0073040A"/>
    <w:rsid w:val="007C0CA9"/>
    <w:rsid w:val="007C0D6A"/>
    <w:rsid w:val="00844773"/>
    <w:rsid w:val="008965C1"/>
    <w:rsid w:val="009C2D85"/>
    <w:rsid w:val="009E2036"/>
    <w:rsid w:val="00A33713"/>
    <w:rsid w:val="00A71BC5"/>
    <w:rsid w:val="00BB45C9"/>
    <w:rsid w:val="00DB3D74"/>
    <w:rsid w:val="00DE1DB5"/>
    <w:rsid w:val="00E033FE"/>
    <w:rsid w:val="00E151C4"/>
    <w:rsid w:val="00E96F2B"/>
    <w:rsid w:val="00EB0BE8"/>
    <w:rsid w:val="00E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528E"/>
  <w15:chartTrackingRefBased/>
  <w15:docId w15:val="{532F5675-B179-4EB2-826A-D97A228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08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0C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CA9"/>
    <w:rPr>
      <w:rFonts w:ascii="Segoe UI" w:eastAsia="Times New Roman" w:hAnsi="Segoe UI" w:cs="Segoe UI"/>
      <w:sz w:val="18"/>
      <w:szCs w:val="1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B3D7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DB3D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character" w:styleId="Hyperlink">
    <w:name w:val="Hyperlink"/>
    <w:basedOn w:val="Standaardalinea-lettertype"/>
    <w:uiPriority w:val="99"/>
    <w:unhideWhenUsed/>
    <w:rsid w:val="00EB0BE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68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8C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68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68C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pr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23kamerplant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cp:lastPrinted>2018-07-13T12:37:00Z</cp:lastPrinted>
  <dcterms:created xsi:type="dcterms:W3CDTF">2018-07-13T12:50:00Z</dcterms:created>
  <dcterms:modified xsi:type="dcterms:W3CDTF">2018-07-13T12:50:00Z</dcterms:modified>
</cp:coreProperties>
</file>